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86C" w:rsidRDefault="002D686C" w:rsidP="002D686C">
      <w:pPr>
        <w:jc w:val="center"/>
      </w:pPr>
    </w:p>
    <w:p w:rsidR="002D686C" w:rsidRDefault="002D686C" w:rsidP="002D686C">
      <w:pPr>
        <w:jc w:val="center"/>
      </w:pPr>
    </w:p>
    <w:p w:rsidR="002D686C" w:rsidRDefault="002D686C" w:rsidP="002D686C">
      <w:pPr>
        <w:jc w:val="center"/>
      </w:pPr>
      <w:r>
        <w:t>COUNTRYSIDE ON LAKE ANNA ASSOCIATION, INC.</w:t>
      </w:r>
    </w:p>
    <w:p w:rsidR="002D686C" w:rsidRDefault="002D686C" w:rsidP="002D686C">
      <w:pPr>
        <w:jc w:val="center"/>
      </w:pPr>
      <w:r>
        <w:t>GENERAL MEMBERSHIP MEETING MINUTES</w:t>
      </w:r>
    </w:p>
    <w:p w:rsidR="002D686C" w:rsidRDefault="002D686C" w:rsidP="002D686C">
      <w:pPr>
        <w:jc w:val="center"/>
      </w:pPr>
      <w:r>
        <w:t>MAY 27, 2017</w:t>
      </w:r>
    </w:p>
    <w:p w:rsidR="002D686C" w:rsidRDefault="002D686C" w:rsidP="002D686C">
      <w:pPr>
        <w:jc w:val="center"/>
      </w:pPr>
      <w:r>
        <w:t>10:00 AM</w:t>
      </w:r>
    </w:p>
    <w:p w:rsidR="002D686C" w:rsidRDefault="002D686C" w:rsidP="002D686C">
      <w:pPr>
        <w:jc w:val="center"/>
      </w:pPr>
      <w:r>
        <w:t>THE COMMON AREA</w:t>
      </w:r>
    </w:p>
    <w:p w:rsidR="002D686C" w:rsidRDefault="002D686C" w:rsidP="002D686C">
      <w:pPr>
        <w:jc w:val="center"/>
      </w:pPr>
    </w:p>
    <w:p w:rsidR="002D686C" w:rsidRDefault="002D686C" w:rsidP="002D686C">
      <w:pPr>
        <w:pStyle w:val="NoSpacing"/>
        <w:rPr>
          <w:b/>
        </w:rPr>
      </w:pPr>
      <w:r>
        <w:rPr>
          <w:b/>
        </w:rPr>
        <w:t>OLD BUSINESS</w:t>
      </w:r>
    </w:p>
    <w:p w:rsidR="002D686C" w:rsidRDefault="002D686C" w:rsidP="002D686C">
      <w:pPr>
        <w:pStyle w:val="NoSpacing"/>
        <w:rPr>
          <w:b/>
        </w:rPr>
      </w:pPr>
    </w:p>
    <w:p w:rsidR="002D686C" w:rsidRDefault="002D686C" w:rsidP="002D686C">
      <w:pPr>
        <w:pStyle w:val="NoSpacing"/>
      </w:pPr>
      <w:r>
        <w:t>The annual General Membership Meeting was held at the Common Area on May 27, 2017. Voting on one topic was planned: elect Board Members to fill expiring terms.</w:t>
      </w:r>
    </w:p>
    <w:p w:rsidR="002D686C" w:rsidRDefault="002D686C" w:rsidP="002D686C">
      <w:pPr>
        <w:pStyle w:val="NoSpacing"/>
      </w:pPr>
    </w:p>
    <w:p w:rsidR="002D686C" w:rsidRDefault="002D686C" w:rsidP="002D686C">
      <w:pPr>
        <w:pStyle w:val="NoSpacing"/>
      </w:pPr>
      <w:r>
        <w:t>Gary Schatz, President called the meeting to order at 10:00 AM. The following COLA Board Members were present: Gary Schatz, President, Donna Jenkins, Secretary, Paul Gadoci, and Steve Jenkins. Not present was Tom Nyman, Treasurer.</w:t>
      </w:r>
    </w:p>
    <w:p w:rsidR="002D686C" w:rsidRDefault="002D686C" w:rsidP="002D686C">
      <w:pPr>
        <w:pStyle w:val="NoSpacing"/>
      </w:pPr>
    </w:p>
    <w:p w:rsidR="002D686C" w:rsidRDefault="002D686C" w:rsidP="002D686C">
      <w:pPr>
        <w:pStyle w:val="NoSpacing"/>
      </w:pPr>
      <w:r>
        <w:t xml:space="preserve">The President, Gary Schatz determined that we had a quorum to conduct business. We had 10 proxies from deed transfer lots in good standing not attending. There were 7 deed transfer lots in good standing in attendance, equaling 17. A quorum is 1/3 of the deed transfer lots in </w:t>
      </w:r>
      <w:r w:rsidR="00DF76C7">
        <w:t>good standing, or a total of 11;</w:t>
      </w:r>
      <w:r>
        <w:t xml:space="preserve"> we had 17, so were able to conduct business.</w:t>
      </w:r>
    </w:p>
    <w:p w:rsidR="002D686C" w:rsidRDefault="002D686C" w:rsidP="002D686C">
      <w:pPr>
        <w:pStyle w:val="NoSpacing"/>
      </w:pPr>
    </w:p>
    <w:p w:rsidR="00DF76C7" w:rsidRDefault="00DF76C7" w:rsidP="002D686C">
      <w:pPr>
        <w:pStyle w:val="NoSpacing"/>
      </w:pPr>
      <w:r>
        <w:t>Gary spoke of the passing of Bill Malthouse this past March. He also spoke of Judy Burrough’s passing in March.  A moment of silence followed.  He commented on all the years Bill was a member of COLA</w:t>
      </w:r>
      <w:r w:rsidR="001029C2">
        <w:t xml:space="preserve"> </w:t>
      </w:r>
      <w:r>
        <w:t>and all he did for our community.  He also thanked Army Burroughs for being a COLA member for years and all of his service to the community. Army has moved to Maryland since the death of his wife, Judy, to be near his children. They will all be missed by our community.</w:t>
      </w: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DF76C7" w:rsidRDefault="00DF76C7" w:rsidP="002D686C">
      <w:pPr>
        <w:pStyle w:val="NoSpacing"/>
      </w:pPr>
    </w:p>
    <w:p w:rsidR="00DF76C7" w:rsidRDefault="00DF76C7" w:rsidP="002D686C">
      <w:pPr>
        <w:pStyle w:val="NoSpacing"/>
      </w:pPr>
    </w:p>
    <w:p w:rsidR="002D686C" w:rsidRDefault="002D686C" w:rsidP="002D686C">
      <w:pPr>
        <w:pStyle w:val="NoSpacing"/>
      </w:pPr>
    </w:p>
    <w:tbl>
      <w:tblPr>
        <w:tblStyle w:val="TableGrid"/>
        <w:tblW w:w="0" w:type="auto"/>
        <w:tblInd w:w="108" w:type="dxa"/>
        <w:tblLook w:val="04A0" w:firstRow="1" w:lastRow="0" w:firstColumn="1" w:lastColumn="0" w:noHBand="0" w:noVBand="1"/>
      </w:tblPr>
      <w:tblGrid>
        <w:gridCol w:w="4476"/>
        <w:gridCol w:w="236"/>
        <w:gridCol w:w="236"/>
        <w:gridCol w:w="1015"/>
        <w:gridCol w:w="960"/>
        <w:gridCol w:w="1023"/>
        <w:gridCol w:w="986"/>
      </w:tblGrid>
      <w:tr w:rsidR="005D5BFF" w:rsidRPr="008C5FE4" w:rsidTr="002C65F4">
        <w:trPr>
          <w:trHeight w:val="288"/>
        </w:trPr>
        <w:tc>
          <w:tcPr>
            <w:tcW w:w="4476" w:type="dxa"/>
            <w:noWrap/>
            <w:hideMark/>
          </w:tcPr>
          <w:p w:rsidR="005D5BFF" w:rsidRPr="008C5FE4" w:rsidRDefault="005D5BFF" w:rsidP="002C65F4">
            <w:pPr>
              <w:spacing w:after="200" w:line="276" w:lineRule="auto"/>
              <w:jc w:val="center"/>
              <w:rPr>
                <w:b/>
                <w:bCs/>
              </w:rPr>
            </w:pPr>
            <w:r w:rsidRPr="008C5FE4">
              <w:rPr>
                <w:b/>
                <w:bCs/>
              </w:rPr>
              <w:t>ATTENDEE</w:t>
            </w:r>
          </w:p>
        </w:tc>
        <w:tc>
          <w:tcPr>
            <w:tcW w:w="236" w:type="dxa"/>
            <w:noWrap/>
            <w:hideMark/>
          </w:tcPr>
          <w:p w:rsidR="005D5BFF" w:rsidRPr="008C5FE4" w:rsidRDefault="005D5BFF" w:rsidP="002C65F4">
            <w:pPr>
              <w:spacing w:after="200" w:line="276" w:lineRule="auto"/>
              <w:jc w:val="center"/>
            </w:pPr>
          </w:p>
        </w:tc>
        <w:tc>
          <w:tcPr>
            <w:tcW w:w="236" w:type="dxa"/>
            <w:noWrap/>
            <w:hideMark/>
          </w:tcPr>
          <w:p w:rsidR="005D5BFF" w:rsidRPr="008C5FE4" w:rsidRDefault="005D5BFF" w:rsidP="002C65F4">
            <w:pPr>
              <w:spacing w:after="200" w:line="276" w:lineRule="auto"/>
              <w:jc w:val="center"/>
            </w:pPr>
          </w:p>
        </w:tc>
        <w:tc>
          <w:tcPr>
            <w:tcW w:w="1015" w:type="dxa"/>
            <w:noWrap/>
            <w:hideMark/>
          </w:tcPr>
          <w:p w:rsidR="005D5BFF" w:rsidRPr="008C5FE4" w:rsidRDefault="005D5BFF" w:rsidP="002C65F4">
            <w:pPr>
              <w:spacing w:after="200" w:line="276" w:lineRule="auto"/>
              <w:jc w:val="center"/>
            </w:pPr>
            <w:r w:rsidRPr="008C5FE4">
              <w:t>PRESENT</w:t>
            </w:r>
          </w:p>
        </w:tc>
        <w:tc>
          <w:tcPr>
            <w:tcW w:w="960" w:type="dxa"/>
            <w:noWrap/>
            <w:hideMark/>
          </w:tcPr>
          <w:p w:rsidR="005D5BFF" w:rsidRPr="008C5FE4" w:rsidRDefault="005D5BFF" w:rsidP="002C65F4">
            <w:pPr>
              <w:spacing w:after="200" w:line="276" w:lineRule="auto"/>
              <w:jc w:val="center"/>
            </w:pPr>
            <w:r w:rsidRPr="008C5FE4">
              <w:t>LOT#</w:t>
            </w:r>
          </w:p>
        </w:tc>
        <w:tc>
          <w:tcPr>
            <w:tcW w:w="960" w:type="dxa"/>
            <w:noWrap/>
            <w:hideMark/>
          </w:tcPr>
          <w:p w:rsidR="005D5BFF" w:rsidRDefault="005D5BFF" w:rsidP="002C65F4">
            <w:pPr>
              <w:spacing w:after="200" w:line="276" w:lineRule="auto"/>
              <w:jc w:val="center"/>
            </w:pPr>
            <w:r w:rsidRPr="008C5FE4">
              <w:t>PROXY</w:t>
            </w:r>
            <w:r w:rsidR="004C2B61">
              <w:t>#</w:t>
            </w:r>
          </w:p>
          <w:p w:rsidR="004C2B61" w:rsidRDefault="004C2B61" w:rsidP="004C2B61">
            <w:pPr>
              <w:spacing w:after="200" w:line="276" w:lineRule="auto"/>
            </w:pPr>
            <w:r>
              <w:t>Received</w:t>
            </w:r>
          </w:p>
          <w:p w:rsidR="004C2B61" w:rsidRPr="008C5FE4" w:rsidRDefault="004C2B61" w:rsidP="004C2B61">
            <w:pPr>
              <w:spacing w:after="200" w:line="276" w:lineRule="auto"/>
            </w:pPr>
          </w:p>
        </w:tc>
        <w:tc>
          <w:tcPr>
            <w:tcW w:w="986" w:type="dxa"/>
            <w:noWrap/>
            <w:hideMark/>
          </w:tcPr>
          <w:p w:rsidR="005D5BFF" w:rsidRPr="008C5FE4" w:rsidRDefault="005D5BFF" w:rsidP="002C65F4">
            <w:pPr>
              <w:spacing w:after="200" w:line="276" w:lineRule="auto"/>
              <w:jc w:val="center"/>
            </w:pPr>
            <w:r w:rsidRPr="008C5FE4">
              <w:t>ELIGIBLE</w:t>
            </w: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Frederick D. &amp; Diane L. Hurst</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t>Edward M. Thomas &amp; Amy R. Thomas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Nathan E &amp; Jackie Syrkes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w:t>
            </w:r>
          </w:p>
        </w:tc>
        <w:tc>
          <w:tcPr>
            <w:tcW w:w="960" w:type="dxa"/>
            <w:noWrap/>
            <w:hideMark/>
          </w:tcPr>
          <w:p w:rsidR="005D5BFF" w:rsidRPr="008C5FE4" w:rsidRDefault="002475B7" w:rsidP="002C65F4">
            <w:pPr>
              <w:spacing w:after="200" w:line="276" w:lineRule="auto"/>
            </w:pPr>
            <w:r>
              <w:t>109395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Nathan E. &amp; Jackie Syrkes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w:t>
            </w:r>
          </w:p>
        </w:tc>
        <w:tc>
          <w:tcPr>
            <w:tcW w:w="960" w:type="dxa"/>
            <w:noWrap/>
            <w:hideMark/>
          </w:tcPr>
          <w:p w:rsidR="005D5BFF" w:rsidRPr="008C5FE4" w:rsidRDefault="002475B7" w:rsidP="002C65F4">
            <w:pPr>
              <w:spacing w:after="200" w:line="276" w:lineRule="auto"/>
            </w:pPr>
            <w:r>
              <w:t>145860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George Reye Tanaka, Jr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5</w:t>
            </w:r>
          </w:p>
        </w:tc>
        <w:tc>
          <w:tcPr>
            <w:tcW w:w="960" w:type="dxa"/>
            <w:noWrap/>
            <w:hideMark/>
          </w:tcPr>
          <w:p w:rsidR="005D5BFF" w:rsidRPr="008C5FE4" w:rsidRDefault="002475B7" w:rsidP="002C65F4">
            <w:pPr>
              <w:spacing w:after="200" w:line="276" w:lineRule="auto"/>
            </w:pPr>
            <w:r>
              <w:t>182325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Gary D &amp; Eva G Schatz</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6</w:t>
            </w:r>
          </w:p>
        </w:tc>
        <w:tc>
          <w:tcPr>
            <w:tcW w:w="960" w:type="dxa"/>
            <w:noWrap/>
            <w:hideMark/>
          </w:tcPr>
          <w:p w:rsidR="005D5BFF" w:rsidRPr="008C5FE4" w:rsidRDefault="002475B7" w:rsidP="002C65F4">
            <w:pPr>
              <w:spacing w:after="200" w:line="276" w:lineRule="auto"/>
            </w:pPr>
            <w:r>
              <w:t>218790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Gary D &amp; Eva G Schatz</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7</w:t>
            </w:r>
          </w:p>
        </w:tc>
        <w:tc>
          <w:tcPr>
            <w:tcW w:w="960" w:type="dxa"/>
            <w:noWrap/>
            <w:hideMark/>
          </w:tcPr>
          <w:p w:rsidR="005D5BFF" w:rsidRPr="008C5FE4" w:rsidRDefault="002475B7" w:rsidP="002C65F4">
            <w:pPr>
              <w:spacing w:after="200" w:line="276" w:lineRule="auto"/>
            </w:pPr>
            <w:r>
              <w:t>255255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John Jackowicz</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8</w:t>
            </w:r>
          </w:p>
        </w:tc>
        <w:tc>
          <w:tcPr>
            <w:tcW w:w="960" w:type="dxa"/>
            <w:noWrap/>
            <w:hideMark/>
          </w:tcPr>
          <w:p w:rsidR="005D5BFF" w:rsidRPr="008C5FE4" w:rsidRDefault="002475B7" w:rsidP="002C65F4">
            <w:pPr>
              <w:spacing w:after="200" w:line="276" w:lineRule="auto"/>
            </w:pPr>
            <w:r>
              <w:t>291720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Agnes E. Madigan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9</w:t>
            </w:r>
          </w:p>
        </w:tc>
        <w:tc>
          <w:tcPr>
            <w:tcW w:w="960" w:type="dxa"/>
            <w:noWrap/>
            <w:hideMark/>
          </w:tcPr>
          <w:p w:rsidR="005D5BFF" w:rsidRPr="008C5FE4" w:rsidRDefault="002475B7" w:rsidP="002C65F4">
            <w:pPr>
              <w:spacing w:after="200" w:line="276" w:lineRule="auto"/>
            </w:pPr>
            <w:r>
              <w:t>328185</w:t>
            </w:r>
          </w:p>
          <w:p w:rsidR="005D5BFF"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r w:rsidRPr="008C5FE4">
              <w:t>x</w:t>
            </w: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Marc D. Esteppe</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10</w:t>
            </w:r>
          </w:p>
        </w:tc>
        <w:tc>
          <w:tcPr>
            <w:tcW w:w="960" w:type="dxa"/>
            <w:noWrap/>
            <w:hideMark/>
          </w:tcPr>
          <w:p w:rsidR="005D5BFF" w:rsidRPr="008C5FE4" w:rsidRDefault="002475B7" w:rsidP="002C65F4">
            <w:pPr>
              <w:spacing w:after="200" w:line="276" w:lineRule="auto"/>
            </w:pPr>
            <w:r>
              <w:t>364650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t xml:space="preserve">Thomas &amp; Dorothy </w:t>
            </w:r>
            <w:r w:rsidRPr="008C5FE4">
              <w:t xml:space="preserve"> Henry</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11</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Paul W. &amp; Candace J. Lipscomb</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712" w:type="dxa"/>
            <w:gridSpan w:val="2"/>
            <w:noWrap/>
            <w:hideMark/>
          </w:tcPr>
          <w:p w:rsidR="005D5BFF" w:rsidRPr="008C5FE4" w:rsidRDefault="005D5BFF" w:rsidP="002C65F4">
            <w:pPr>
              <w:spacing w:after="200" w:line="276" w:lineRule="auto"/>
            </w:pPr>
            <w:r w:rsidRPr="008C5FE4">
              <w:t>Dennis J., Daniel E. Sr. &amp; Daniel E. 3rd Lipscomb</w:t>
            </w: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13</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Anthony Manning</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14</w:t>
            </w:r>
          </w:p>
        </w:tc>
        <w:tc>
          <w:tcPr>
            <w:tcW w:w="960" w:type="dxa"/>
            <w:noWrap/>
            <w:hideMark/>
          </w:tcPr>
          <w:p w:rsidR="005D5BFF" w:rsidRPr="008C5FE4" w:rsidRDefault="002475B7" w:rsidP="002C65F4">
            <w:pPr>
              <w:spacing w:after="200" w:line="276" w:lineRule="auto"/>
            </w:pPr>
            <w:r>
              <w:t>510510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Cormack Miller &amp; Paula Nikia Bergan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15</w:t>
            </w:r>
          </w:p>
        </w:tc>
        <w:tc>
          <w:tcPr>
            <w:tcW w:w="960" w:type="dxa"/>
            <w:noWrap/>
            <w:hideMark/>
          </w:tcPr>
          <w:p w:rsidR="005D5BFF" w:rsidRPr="008C5FE4" w:rsidRDefault="002475B7" w:rsidP="002C65F4">
            <w:pPr>
              <w:spacing w:after="200" w:line="276" w:lineRule="auto"/>
            </w:pPr>
            <w:r>
              <w:t>546975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Joseph L. &amp; Susan Paige Holter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2475B7"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16</w:t>
            </w:r>
          </w:p>
        </w:tc>
        <w:tc>
          <w:tcPr>
            <w:tcW w:w="960" w:type="dxa"/>
            <w:noWrap/>
            <w:hideMark/>
          </w:tcPr>
          <w:p w:rsidR="005D5BFF" w:rsidRPr="008C5FE4" w:rsidRDefault="002475B7" w:rsidP="002C65F4">
            <w:pPr>
              <w:spacing w:after="200" w:line="276" w:lineRule="auto"/>
            </w:pPr>
            <w:r>
              <w:t>583440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George &amp; Karen Powers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17</w:t>
            </w:r>
          </w:p>
        </w:tc>
        <w:tc>
          <w:tcPr>
            <w:tcW w:w="960" w:type="dxa"/>
            <w:noWrap/>
            <w:hideMark/>
          </w:tcPr>
          <w:p w:rsidR="005D5BFF" w:rsidRPr="008C5FE4" w:rsidRDefault="002475B7" w:rsidP="002C65F4">
            <w:pPr>
              <w:spacing w:after="200" w:line="276" w:lineRule="auto"/>
            </w:pPr>
            <w:r>
              <w:t>619905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Paul A. &amp; Elizabeth H. Gadoci</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18</w:t>
            </w:r>
          </w:p>
        </w:tc>
        <w:tc>
          <w:tcPr>
            <w:tcW w:w="960" w:type="dxa"/>
            <w:noWrap/>
            <w:hideMark/>
          </w:tcPr>
          <w:p w:rsidR="005D5BFF" w:rsidRPr="008C5FE4" w:rsidRDefault="002475B7" w:rsidP="002C65F4">
            <w:pPr>
              <w:spacing w:after="200" w:line="276" w:lineRule="auto"/>
            </w:pPr>
            <w:r>
              <w:t>656370</w:t>
            </w:r>
          </w:p>
        </w:tc>
        <w:tc>
          <w:tcPr>
            <w:tcW w:w="986" w:type="dxa"/>
            <w:noWrap/>
            <w:hideMark/>
          </w:tcPr>
          <w:p w:rsidR="005D5BFF" w:rsidRPr="008C5FE4" w:rsidRDefault="005D5BFF" w:rsidP="002C65F4">
            <w:pPr>
              <w:spacing w:after="200" w:line="276" w:lineRule="auto"/>
            </w:pPr>
          </w:p>
        </w:tc>
      </w:tr>
      <w:tr w:rsidR="001029C2" w:rsidRPr="008C5FE4" w:rsidTr="002C65F4">
        <w:trPr>
          <w:trHeight w:val="288"/>
        </w:trPr>
        <w:tc>
          <w:tcPr>
            <w:tcW w:w="4476" w:type="dxa"/>
            <w:noWrap/>
          </w:tcPr>
          <w:p w:rsidR="001029C2" w:rsidRPr="008C5FE4" w:rsidRDefault="001029C2" w:rsidP="002C65F4"/>
        </w:tc>
        <w:tc>
          <w:tcPr>
            <w:tcW w:w="236" w:type="dxa"/>
            <w:noWrap/>
          </w:tcPr>
          <w:p w:rsidR="001029C2" w:rsidRPr="008C5FE4" w:rsidRDefault="001029C2" w:rsidP="002C65F4"/>
        </w:tc>
        <w:tc>
          <w:tcPr>
            <w:tcW w:w="236" w:type="dxa"/>
            <w:noWrap/>
          </w:tcPr>
          <w:p w:rsidR="001029C2" w:rsidRPr="008C5FE4" w:rsidRDefault="001029C2" w:rsidP="002C65F4"/>
        </w:tc>
        <w:tc>
          <w:tcPr>
            <w:tcW w:w="1015" w:type="dxa"/>
            <w:noWrap/>
          </w:tcPr>
          <w:p w:rsidR="001029C2" w:rsidRDefault="001029C2" w:rsidP="002C65F4"/>
        </w:tc>
        <w:tc>
          <w:tcPr>
            <w:tcW w:w="960" w:type="dxa"/>
            <w:noWrap/>
          </w:tcPr>
          <w:p w:rsidR="001029C2" w:rsidRPr="008C5FE4" w:rsidRDefault="001029C2" w:rsidP="002C65F4"/>
        </w:tc>
        <w:tc>
          <w:tcPr>
            <w:tcW w:w="960" w:type="dxa"/>
            <w:noWrap/>
          </w:tcPr>
          <w:p w:rsidR="001029C2" w:rsidRDefault="001029C2" w:rsidP="002C65F4"/>
        </w:tc>
        <w:tc>
          <w:tcPr>
            <w:tcW w:w="986" w:type="dxa"/>
            <w:noWrap/>
          </w:tcPr>
          <w:p w:rsidR="001029C2" w:rsidRPr="008C5FE4" w:rsidRDefault="001029C2" w:rsidP="002C65F4"/>
        </w:tc>
      </w:tr>
      <w:tr w:rsidR="005D5BFF" w:rsidRPr="008C5FE4" w:rsidTr="002C65F4">
        <w:trPr>
          <w:trHeight w:val="288"/>
        </w:trPr>
        <w:tc>
          <w:tcPr>
            <w:tcW w:w="4476" w:type="dxa"/>
            <w:noWrap/>
            <w:hideMark/>
          </w:tcPr>
          <w:p w:rsidR="005D5BFF" w:rsidRPr="008C5FE4" w:rsidRDefault="00C31D3D" w:rsidP="002C65F4">
            <w:pPr>
              <w:spacing w:after="200" w:line="276" w:lineRule="auto"/>
            </w:pPr>
            <w:r>
              <w:t>Mark Whitaker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19</w:t>
            </w:r>
          </w:p>
        </w:tc>
        <w:tc>
          <w:tcPr>
            <w:tcW w:w="960" w:type="dxa"/>
            <w:noWrap/>
            <w:hideMark/>
          </w:tcPr>
          <w:p w:rsidR="005D5BFF" w:rsidRDefault="002475B7" w:rsidP="002C65F4">
            <w:pPr>
              <w:spacing w:after="200" w:line="276" w:lineRule="auto"/>
            </w:pPr>
            <w:r>
              <w:t>692835</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 xml:space="preserve">John A. </w:t>
            </w:r>
            <w:r>
              <w:t>“</w:t>
            </w:r>
            <w:r w:rsidRPr="008C5FE4">
              <w:t>Army</w:t>
            </w:r>
            <w:r>
              <w:t>”</w:t>
            </w:r>
            <w:r w:rsidRPr="008C5FE4">
              <w:t xml:space="preserve"> &amp; Judith W. Burroughs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20</w:t>
            </w:r>
          </w:p>
        </w:tc>
        <w:tc>
          <w:tcPr>
            <w:tcW w:w="960" w:type="dxa"/>
            <w:noWrap/>
            <w:hideMark/>
          </w:tcPr>
          <w:p w:rsidR="005D5BFF" w:rsidRDefault="002475B7" w:rsidP="002C65F4">
            <w:pPr>
              <w:spacing w:after="200" w:line="276" w:lineRule="auto"/>
            </w:pPr>
            <w:r>
              <w:t>729300</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t>Ernest H &amp; Ann T Jeffrey</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21</w:t>
            </w:r>
          </w:p>
        </w:tc>
        <w:tc>
          <w:tcPr>
            <w:tcW w:w="960" w:type="dxa"/>
            <w:noWrap/>
            <w:hideMark/>
          </w:tcPr>
          <w:p w:rsidR="005D5BFF" w:rsidRDefault="002475B7" w:rsidP="002C65F4">
            <w:pPr>
              <w:spacing w:after="200" w:line="276" w:lineRule="auto"/>
            </w:pPr>
            <w:r>
              <w:t>765765</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Roger L. &amp; Donna G. Sparks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2475B7"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22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t>Ross &amp; Jody Hewitt</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23</w:t>
            </w:r>
          </w:p>
        </w:tc>
        <w:tc>
          <w:tcPr>
            <w:tcW w:w="960" w:type="dxa"/>
            <w:noWrap/>
            <w:hideMark/>
          </w:tcPr>
          <w:p w:rsidR="005D5BFF" w:rsidRPr="008C5FE4" w:rsidRDefault="002475B7" w:rsidP="002C65F4">
            <w:pPr>
              <w:spacing w:after="200" w:line="276" w:lineRule="auto"/>
            </w:pPr>
            <w:r>
              <w:t>838695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Lewis Douglas &amp; Annie Mason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24</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Eben G. III &amp; Christine G. Townes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25</w:t>
            </w:r>
          </w:p>
        </w:tc>
        <w:tc>
          <w:tcPr>
            <w:tcW w:w="960" w:type="dxa"/>
            <w:noWrap/>
            <w:hideMark/>
          </w:tcPr>
          <w:p w:rsidR="005D5BFF" w:rsidRPr="008C5FE4" w:rsidRDefault="002475B7" w:rsidP="002C65F4">
            <w:pPr>
              <w:spacing w:after="200" w:line="276" w:lineRule="auto"/>
            </w:pPr>
            <w:r>
              <w:t>911625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Thomas H. &amp; Judy A. Nyman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26</w:t>
            </w:r>
          </w:p>
        </w:tc>
        <w:tc>
          <w:tcPr>
            <w:tcW w:w="960" w:type="dxa"/>
            <w:noWrap/>
            <w:hideMark/>
          </w:tcPr>
          <w:p w:rsidR="005D5BFF" w:rsidRDefault="002475B7" w:rsidP="002C65F4">
            <w:pPr>
              <w:spacing w:after="200" w:line="276" w:lineRule="auto"/>
            </w:pPr>
            <w:r>
              <w:t>948090</w:t>
            </w:r>
          </w:p>
          <w:p w:rsidR="004C2B61" w:rsidRDefault="004C2B61" w:rsidP="002C65F4">
            <w:pPr>
              <w:spacing w:after="200" w:line="276" w:lineRule="auto"/>
            </w:pPr>
            <w:r>
              <w:t>X</w:t>
            </w:r>
          </w:p>
          <w:p w:rsidR="004C2B61" w:rsidRPr="008C5FE4" w:rsidRDefault="004C2B61"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D. Keith Jr. &amp; Christine M. Yarnall</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27</w:t>
            </w:r>
          </w:p>
        </w:tc>
        <w:tc>
          <w:tcPr>
            <w:tcW w:w="960" w:type="dxa"/>
            <w:noWrap/>
            <w:hideMark/>
          </w:tcPr>
          <w:p w:rsidR="005D5BFF" w:rsidRPr="008C5FE4" w:rsidRDefault="002475B7" w:rsidP="002C65F4">
            <w:pPr>
              <w:spacing w:after="200" w:line="276" w:lineRule="auto"/>
            </w:pPr>
            <w:r>
              <w:t>984555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Howard A. 3</w:t>
            </w:r>
            <w:r w:rsidRPr="00CA2FB6">
              <w:rPr>
                <w:vertAlign w:val="superscript"/>
              </w:rPr>
              <w:t>rd</w:t>
            </w:r>
            <w:r w:rsidRPr="008C5FE4">
              <w:t xml:space="preserve"> &amp; Sharon L. Kernan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28</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Robert Zuber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29</w:t>
            </w:r>
          </w:p>
        </w:tc>
        <w:tc>
          <w:tcPr>
            <w:tcW w:w="960" w:type="dxa"/>
            <w:noWrap/>
            <w:hideMark/>
          </w:tcPr>
          <w:p w:rsidR="005D5BFF" w:rsidRDefault="002475B7" w:rsidP="002C65F4">
            <w:pPr>
              <w:spacing w:after="200" w:line="276" w:lineRule="auto"/>
            </w:pPr>
            <w:r>
              <w:t>1057485</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Byler, Simon W &amp; Cora TRUSTEES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30</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J. Dale Delozier &amp; David W. Brandt</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2475B7"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31</w:t>
            </w:r>
          </w:p>
        </w:tc>
        <w:tc>
          <w:tcPr>
            <w:tcW w:w="960" w:type="dxa"/>
            <w:noWrap/>
            <w:hideMark/>
          </w:tcPr>
          <w:p w:rsidR="005D5BFF" w:rsidRPr="008C5FE4" w:rsidRDefault="002475B7" w:rsidP="002C65F4">
            <w:pPr>
              <w:spacing w:after="200" w:line="276" w:lineRule="auto"/>
            </w:pPr>
            <w:r>
              <w:t>1130415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Richard Jr &amp; Evalene Hurst</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32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Robert A. Jr &amp; Charma Zuber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33</w:t>
            </w:r>
          </w:p>
        </w:tc>
        <w:tc>
          <w:tcPr>
            <w:tcW w:w="960" w:type="dxa"/>
            <w:noWrap/>
            <w:hideMark/>
          </w:tcPr>
          <w:p w:rsidR="005D5BFF" w:rsidRDefault="002475B7" w:rsidP="002C65F4">
            <w:pPr>
              <w:spacing w:after="200" w:line="276" w:lineRule="auto"/>
            </w:pPr>
            <w:r>
              <w:t>1203345</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Eugene W. Skinner, Jr.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34</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Eugene W. Skinner, Jr.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35</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lastRenderedPageBreak/>
              <w:t>William R. &amp; Lisa E. Nunley</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36</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Donald S. Lloyd</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37</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Harvest Land Co.</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38</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Henry R. &amp; Lynda Hense</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39</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James C. &amp; Ann Goldthorpe</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40</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William A. Cooke, Inc.</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41</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t>Frank &amp; Deirdre Dannenmann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Robert M. &amp; Helen Thiemann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43</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William P. &amp; Michele A. Sittinger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44</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Lennie M. &amp; April C. Daniels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45</w:t>
            </w:r>
          </w:p>
        </w:tc>
        <w:tc>
          <w:tcPr>
            <w:tcW w:w="960" w:type="dxa"/>
            <w:noWrap/>
            <w:hideMark/>
          </w:tcPr>
          <w:p w:rsidR="005D5BFF" w:rsidRDefault="002475B7" w:rsidP="002C65F4">
            <w:pPr>
              <w:spacing w:after="200" w:line="276" w:lineRule="auto"/>
            </w:pPr>
            <w:r>
              <w:t>1640925</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Bernard R. Jr &amp; Laurel T. Carr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46</w:t>
            </w:r>
          </w:p>
        </w:tc>
        <w:tc>
          <w:tcPr>
            <w:tcW w:w="960" w:type="dxa"/>
            <w:noWrap/>
            <w:hideMark/>
          </w:tcPr>
          <w:p w:rsidR="005D5BFF" w:rsidRPr="008C5FE4" w:rsidRDefault="002475B7" w:rsidP="002C65F4">
            <w:pPr>
              <w:spacing w:after="200" w:line="276" w:lineRule="auto"/>
            </w:pPr>
            <w:r>
              <w:t>1677390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OASIS LLC c/o Jason R. Austin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47</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Jonathan Frith &amp; Kristin Madison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48</w:t>
            </w:r>
          </w:p>
        </w:tc>
        <w:tc>
          <w:tcPr>
            <w:tcW w:w="960" w:type="dxa"/>
            <w:noWrap/>
            <w:hideMark/>
          </w:tcPr>
          <w:p w:rsidR="005D5BFF" w:rsidRPr="008C5FE4" w:rsidRDefault="002475B7" w:rsidP="002C65F4">
            <w:pPr>
              <w:spacing w:after="200" w:line="276" w:lineRule="auto"/>
            </w:pPr>
            <w:r>
              <w:t>1750320</w:t>
            </w:r>
          </w:p>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Jeff &amp; Tricia Carr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2475B7"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49</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Donald P. &amp; Molly T. Seay</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50</w:t>
            </w:r>
          </w:p>
        </w:tc>
        <w:tc>
          <w:tcPr>
            <w:tcW w:w="960" w:type="dxa"/>
            <w:noWrap/>
            <w:hideMark/>
          </w:tcPr>
          <w:p w:rsidR="005D5BFF" w:rsidRDefault="00EE65D4" w:rsidP="002C65F4">
            <w:pPr>
              <w:spacing w:after="200" w:line="276" w:lineRule="auto"/>
            </w:pPr>
            <w:r>
              <w:t>1823250</w:t>
            </w:r>
          </w:p>
          <w:p w:rsidR="004C2B61" w:rsidRPr="008C5FE4" w:rsidRDefault="004C2B61" w:rsidP="002C65F4">
            <w:pPr>
              <w:spacing w:after="200" w:line="276" w:lineRule="auto"/>
            </w:pPr>
            <w:r>
              <w:t>x</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Michael L. &amp; Lentyn Ann Myers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51</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Willaim F. &amp; Gwendolyn E. Wright</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52</w:t>
            </w:r>
          </w:p>
        </w:tc>
        <w:tc>
          <w:tcPr>
            <w:tcW w:w="960" w:type="dxa"/>
            <w:noWrap/>
            <w:hideMark/>
          </w:tcPr>
          <w:p w:rsidR="005D5BFF" w:rsidRPr="008C5FE4" w:rsidRDefault="005D5BFF"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Howard S. &amp; Mary R. Loudin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53</w:t>
            </w:r>
          </w:p>
        </w:tc>
        <w:tc>
          <w:tcPr>
            <w:tcW w:w="960" w:type="dxa"/>
            <w:noWrap/>
            <w:hideMark/>
          </w:tcPr>
          <w:p w:rsidR="005D5BFF" w:rsidRDefault="00EE65D4" w:rsidP="002C65F4">
            <w:pPr>
              <w:spacing w:after="200" w:line="276" w:lineRule="auto"/>
            </w:pPr>
            <w:r>
              <w:t>1932645</w:t>
            </w:r>
          </w:p>
          <w:p w:rsidR="004C2B61" w:rsidRDefault="004C2B61" w:rsidP="002C65F4">
            <w:pPr>
              <w:spacing w:after="200" w:line="276" w:lineRule="auto"/>
            </w:pPr>
            <w:r>
              <w:t>X</w:t>
            </w:r>
          </w:p>
          <w:p w:rsidR="004C2B61" w:rsidRPr="008C5FE4" w:rsidRDefault="004C2B61" w:rsidP="002C65F4">
            <w:pPr>
              <w:spacing w:after="200" w:line="276" w:lineRule="auto"/>
            </w:pP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Eric M. &amp; Karen Peterson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54</w:t>
            </w:r>
          </w:p>
        </w:tc>
        <w:tc>
          <w:tcPr>
            <w:tcW w:w="960" w:type="dxa"/>
            <w:noWrap/>
            <w:hideMark/>
          </w:tcPr>
          <w:p w:rsidR="005D5BFF" w:rsidRPr="008C5FE4" w:rsidRDefault="00EE65D4" w:rsidP="002C65F4">
            <w:pPr>
              <w:spacing w:after="200" w:line="276" w:lineRule="auto"/>
            </w:pPr>
            <w:r>
              <w:t>1969110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C31D3D" w:rsidP="002C65F4">
            <w:pPr>
              <w:spacing w:after="200" w:line="276" w:lineRule="auto"/>
            </w:pPr>
            <w:r>
              <w:t>Matthew Mier</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55</w:t>
            </w:r>
          </w:p>
        </w:tc>
        <w:tc>
          <w:tcPr>
            <w:tcW w:w="960" w:type="dxa"/>
            <w:noWrap/>
            <w:hideMark/>
          </w:tcPr>
          <w:p w:rsidR="005D5BFF" w:rsidRPr="008C5FE4" w:rsidRDefault="00EE65D4" w:rsidP="002C65F4">
            <w:pPr>
              <w:spacing w:after="200" w:line="276" w:lineRule="auto"/>
            </w:pPr>
            <w:r>
              <w:t>2005575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lastRenderedPageBreak/>
              <w:t>Steven C. &amp; Donna M. Jenkins</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56</w:t>
            </w:r>
          </w:p>
        </w:tc>
        <w:tc>
          <w:tcPr>
            <w:tcW w:w="960" w:type="dxa"/>
            <w:noWrap/>
            <w:hideMark/>
          </w:tcPr>
          <w:p w:rsidR="005D5BFF" w:rsidRPr="008C5FE4" w:rsidRDefault="00EE65D4" w:rsidP="002C65F4">
            <w:pPr>
              <w:spacing w:after="200" w:line="276" w:lineRule="auto"/>
            </w:pPr>
            <w:r>
              <w:t>2042040</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Sandra L. Carrie</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r>
              <w:t>x</w:t>
            </w:r>
          </w:p>
        </w:tc>
        <w:tc>
          <w:tcPr>
            <w:tcW w:w="960" w:type="dxa"/>
            <w:noWrap/>
            <w:hideMark/>
          </w:tcPr>
          <w:p w:rsidR="005D5BFF" w:rsidRPr="008C5FE4" w:rsidRDefault="005D5BFF" w:rsidP="002C65F4">
            <w:pPr>
              <w:spacing w:after="200" w:line="276" w:lineRule="auto"/>
            </w:pPr>
            <w:r w:rsidRPr="008C5FE4">
              <w:t>57</w:t>
            </w:r>
          </w:p>
        </w:tc>
        <w:tc>
          <w:tcPr>
            <w:tcW w:w="960" w:type="dxa"/>
            <w:noWrap/>
            <w:hideMark/>
          </w:tcPr>
          <w:p w:rsidR="005D5BFF" w:rsidRPr="008C5FE4" w:rsidRDefault="00EE65D4" w:rsidP="002C65F4">
            <w:pPr>
              <w:spacing w:after="200" w:line="276" w:lineRule="auto"/>
            </w:pPr>
            <w:r>
              <w:t>2078505</w:t>
            </w:r>
          </w:p>
        </w:tc>
        <w:tc>
          <w:tcPr>
            <w:tcW w:w="986" w:type="dxa"/>
            <w:noWrap/>
            <w:hideMark/>
          </w:tcPr>
          <w:p w:rsidR="005D5BFF" w:rsidRPr="008C5FE4" w:rsidRDefault="005D5BFF" w:rsidP="002C65F4">
            <w:pPr>
              <w:spacing w:after="200" w:line="276" w:lineRule="auto"/>
            </w:pPr>
          </w:p>
        </w:tc>
      </w:tr>
      <w:tr w:rsidR="005D5BFF" w:rsidRPr="008C5FE4" w:rsidTr="002C65F4">
        <w:trPr>
          <w:trHeight w:val="288"/>
        </w:trPr>
        <w:tc>
          <w:tcPr>
            <w:tcW w:w="4476" w:type="dxa"/>
            <w:noWrap/>
            <w:hideMark/>
          </w:tcPr>
          <w:p w:rsidR="005D5BFF" w:rsidRPr="008C5FE4" w:rsidRDefault="005D5BFF" w:rsidP="002C65F4">
            <w:pPr>
              <w:spacing w:after="200" w:line="276" w:lineRule="auto"/>
            </w:pPr>
            <w:r w:rsidRPr="008C5FE4">
              <w:t>Albert T. &amp; Nancy M. Southern</w:t>
            </w:r>
          </w:p>
        </w:tc>
        <w:tc>
          <w:tcPr>
            <w:tcW w:w="236" w:type="dxa"/>
            <w:noWrap/>
            <w:hideMark/>
          </w:tcPr>
          <w:p w:rsidR="005D5BFF" w:rsidRPr="008C5FE4" w:rsidRDefault="005D5BFF" w:rsidP="002C65F4">
            <w:pPr>
              <w:spacing w:after="200" w:line="276" w:lineRule="auto"/>
            </w:pPr>
          </w:p>
        </w:tc>
        <w:tc>
          <w:tcPr>
            <w:tcW w:w="236" w:type="dxa"/>
            <w:noWrap/>
            <w:hideMark/>
          </w:tcPr>
          <w:p w:rsidR="005D5BFF" w:rsidRPr="008C5FE4" w:rsidRDefault="005D5BFF" w:rsidP="002C65F4">
            <w:pPr>
              <w:spacing w:after="200" w:line="276" w:lineRule="auto"/>
            </w:pPr>
          </w:p>
        </w:tc>
        <w:tc>
          <w:tcPr>
            <w:tcW w:w="1015" w:type="dxa"/>
            <w:noWrap/>
            <w:hideMark/>
          </w:tcPr>
          <w:p w:rsidR="005D5BFF" w:rsidRPr="008C5FE4" w:rsidRDefault="005D5BFF" w:rsidP="002C65F4">
            <w:pPr>
              <w:spacing w:after="200" w:line="276" w:lineRule="auto"/>
            </w:pPr>
          </w:p>
        </w:tc>
        <w:tc>
          <w:tcPr>
            <w:tcW w:w="960" w:type="dxa"/>
            <w:noWrap/>
            <w:hideMark/>
          </w:tcPr>
          <w:p w:rsidR="005D5BFF" w:rsidRPr="008C5FE4" w:rsidRDefault="005D5BFF" w:rsidP="002C65F4">
            <w:pPr>
              <w:spacing w:after="200" w:line="276" w:lineRule="auto"/>
            </w:pPr>
            <w:r w:rsidRPr="008C5FE4">
              <w:t>58</w:t>
            </w:r>
          </w:p>
        </w:tc>
        <w:tc>
          <w:tcPr>
            <w:tcW w:w="960" w:type="dxa"/>
            <w:noWrap/>
            <w:hideMark/>
          </w:tcPr>
          <w:p w:rsidR="005D5BFF" w:rsidRPr="008C5FE4" w:rsidRDefault="00EE65D4" w:rsidP="002C65F4">
            <w:pPr>
              <w:spacing w:after="200" w:line="276" w:lineRule="auto"/>
            </w:pPr>
            <w:r>
              <w:t>2114970</w:t>
            </w:r>
          </w:p>
        </w:tc>
        <w:tc>
          <w:tcPr>
            <w:tcW w:w="986" w:type="dxa"/>
            <w:noWrap/>
            <w:hideMark/>
          </w:tcPr>
          <w:p w:rsidR="005D5BFF" w:rsidRPr="008C5FE4" w:rsidRDefault="005D5BFF" w:rsidP="002C65F4">
            <w:pPr>
              <w:spacing w:after="200" w:line="276" w:lineRule="auto"/>
            </w:pPr>
          </w:p>
        </w:tc>
      </w:tr>
    </w:tbl>
    <w:p w:rsidR="002D686C" w:rsidRDefault="002D686C" w:rsidP="002D686C">
      <w:pPr>
        <w:pStyle w:val="NoSpacing"/>
      </w:pPr>
    </w:p>
    <w:p w:rsidR="00B94D90" w:rsidRDefault="00B94D90" w:rsidP="002D686C">
      <w:pPr>
        <w:pStyle w:val="NoSpacing"/>
      </w:pPr>
    </w:p>
    <w:p w:rsidR="00B94D90" w:rsidRDefault="00B94D90" w:rsidP="002D686C">
      <w:pPr>
        <w:pStyle w:val="NoSpacing"/>
      </w:pPr>
      <w:r>
        <w:t xml:space="preserve">Donna Jenkins, Secretary read the minutes from the last GMM of May 28, 2016.  A motion was put forth to accept the minutes as read and was </w:t>
      </w:r>
      <w:r w:rsidR="001029C2">
        <w:t>seconded. A vote was held and</w:t>
      </w:r>
      <w:r>
        <w:t xml:space="preserve"> the minutes as read were  accepted unanimously.</w:t>
      </w:r>
    </w:p>
    <w:p w:rsidR="00B94D90" w:rsidRDefault="00B94D90" w:rsidP="002D686C">
      <w:pPr>
        <w:pStyle w:val="NoSpacing"/>
      </w:pPr>
    </w:p>
    <w:p w:rsidR="001029C2" w:rsidRPr="001029C2" w:rsidRDefault="002976B1" w:rsidP="002D686C">
      <w:pPr>
        <w:pStyle w:val="NoSpacing"/>
      </w:pPr>
      <w:r>
        <w:t>Tom Nyman, Treasurer couldn’t be here today so Donna Jenkins read Tom’s Treasurer Report. As of May 1, 2017, The Association’s Financial Picture is as follows: The Board of Director’s reviewed and adopted the 2017 Operating Budget on March 29, 2017.  These are the handouts for all to read, copies of b</w:t>
      </w:r>
      <w:r w:rsidR="001029C2">
        <w:t>udgets were then offered to all.</w:t>
      </w:r>
    </w:p>
    <w:p w:rsidR="002976B1" w:rsidRDefault="002976B1" w:rsidP="002D686C">
      <w:pPr>
        <w:pStyle w:val="NoSpacing"/>
      </w:pPr>
    </w:p>
    <w:p w:rsidR="001029C2" w:rsidRDefault="001029C2" w:rsidP="002D686C">
      <w:pPr>
        <w:pStyle w:val="NoSpacing"/>
        <w:rPr>
          <w:u w:val="single"/>
        </w:rPr>
      </w:pPr>
      <w:r>
        <w:rPr>
          <w:u w:val="single"/>
        </w:rPr>
        <w:t>Tom Nyman, Treasurer’s Report</w:t>
      </w:r>
    </w:p>
    <w:p w:rsidR="001029C2" w:rsidRPr="001029C2" w:rsidRDefault="001029C2" w:rsidP="002D686C">
      <w:pPr>
        <w:pStyle w:val="NoSpacing"/>
        <w:rPr>
          <w:u w:val="single"/>
        </w:rPr>
      </w:pPr>
    </w:p>
    <w:p w:rsidR="00B94D90" w:rsidRDefault="002976B1" w:rsidP="002D686C">
      <w:pPr>
        <w:pStyle w:val="NoSpacing"/>
      </w:pPr>
      <w:r>
        <w:t>Balance in the 2017 Operating Fund: $855.19 (Just an FYI, this report is dated May 1, 2017 and we have had lot payments come in since then.) The operating Fund is used to pay for routine operations, such as lawn mowing, insurance, and postage.</w:t>
      </w:r>
    </w:p>
    <w:p w:rsidR="002976B1" w:rsidRDefault="002976B1" w:rsidP="002D686C">
      <w:pPr>
        <w:pStyle w:val="NoSpacing"/>
      </w:pPr>
    </w:p>
    <w:p w:rsidR="002976B1" w:rsidRDefault="002976B1" w:rsidP="002D686C">
      <w:pPr>
        <w:pStyle w:val="NoSpacing"/>
      </w:pPr>
      <w:r>
        <w:t>Balance in Reserve Account: $19,281.08. The reserve account is used to maintain our capital assets, such as gates, launch ramp, and docks. Our reserve account is funded at 100% of future forecast replacement costs.</w:t>
      </w:r>
    </w:p>
    <w:p w:rsidR="002976B1" w:rsidRDefault="002976B1" w:rsidP="002D686C">
      <w:pPr>
        <w:pStyle w:val="NoSpacing"/>
      </w:pPr>
    </w:p>
    <w:p w:rsidR="002976B1" w:rsidRDefault="002976B1" w:rsidP="002D686C">
      <w:pPr>
        <w:pStyle w:val="NoSpacing"/>
      </w:pPr>
      <w:r>
        <w:t>Balance in Capital Improvement Fund: $531.68. The Board of Directors created this new account in 2016 to accumulate funds for improvement and upgrades to the common area.</w:t>
      </w:r>
    </w:p>
    <w:p w:rsidR="002976B1" w:rsidRDefault="002976B1" w:rsidP="002D686C">
      <w:pPr>
        <w:pStyle w:val="NoSpacing"/>
      </w:pPr>
    </w:p>
    <w:p w:rsidR="002976B1" w:rsidRDefault="002976B1" w:rsidP="002D686C">
      <w:pPr>
        <w:pStyle w:val="NoSpacing"/>
      </w:pPr>
      <w:r>
        <w:t>The Board of Directors set the rental fee for Association Boat Slips at $125.00 per season effective with the 2017 season. The income from slip rentals will go directly into the Reserve Account to offset costs of dock and slip repairs and replacement.</w:t>
      </w:r>
    </w:p>
    <w:p w:rsidR="002976B1" w:rsidRDefault="002976B1" w:rsidP="002D686C">
      <w:pPr>
        <w:pStyle w:val="NoSpacing"/>
      </w:pPr>
    </w:p>
    <w:p w:rsidR="002976B1" w:rsidRDefault="002976B1" w:rsidP="002D686C">
      <w:pPr>
        <w:pStyle w:val="NoSpacing"/>
      </w:pPr>
      <w:r>
        <w:t>The Association has no long term debt or liabilities.</w:t>
      </w:r>
    </w:p>
    <w:p w:rsidR="001029C2" w:rsidRDefault="001029C2" w:rsidP="002D686C">
      <w:pPr>
        <w:pStyle w:val="NoSpacing"/>
      </w:pPr>
    </w:p>
    <w:p w:rsidR="001029C2" w:rsidRDefault="001029C2" w:rsidP="001029C2">
      <w:pPr>
        <w:pStyle w:val="NoSpacing"/>
        <w:rPr>
          <w:u w:val="single"/>
        </w:rPr>
      </w:pPr>
      <w:r>
        <w:rPr>
          <w:u w:val="single"/>
        </w:rPr>
        <w:t>Donna Jenkins, Secretary’s Report</w:t>
      </w:r>
    </w:p>
    <w:p w:rsidR="001029C2" w:rsidRDefault="001029C2" w:rsidP="001029C2">
      <w:pPr>
        <w:pStyle w:val="NoSpacing"/>
        <w:rPr>
          <w:u w:val="single"/>
        </w:rPr>
      </w:pPr>
    </w:p>
    <w:p w:rsidR="001029C2" w:rsidRDefault="001029C2" w:rsidP="002D686C">
      <w:pPr>
        <w:pStyle w:val="NoSpacing"/>
      </w:pPr>
      <w:r>
        <w:t>Donna stated she really didn’t have anything to report other than the large amount of property that has changed hands in the past year.  She welcomed all the new people to the neighborhood.</w:t>
      </w:r>
    </w:p>
    <w:p w:rsidR="001029C2" w:rsidRDefault="001029C2" w:rsidP="002D686C">
      <w:pPr>
        <w:pStyle w:val="NoSpacing"/>
      </w:pPr>
    </w:p>
    <w:p w:rsidR="001029C2" w:rsidRDefault="001029C2" w:rsidP="002D686C">
      <w:pPr>
        <w:pStyle w:val="NoSpacing"/>
        <w:rPr>
          <w:u w:val="single"/>
        </w:rPr>
      </w:pPr>
      <w:r>
        <w:rPr>
          <w:u w:val="single"/>
        </w:rPr>
        <w:t>Gary Schatz, President’s Report</w:t>
      </w:r>
    </w:p>
    <w:p w:rsidR="002976B1" w:rsidRDefault="002976B1" w:rsidP="002D686C">
      <w:pPr>
        <w:pStyle w:val="NoSpacing"/>
      </w:pPr>
    </w:p>
    <w:p w:rsidR="0035045F" w:rsidRDefault="0035045F" w:rsidP="002D686C">
      <w:pPr>
        <w:pStyle w:val="NoSpacing"/>
      </w:pPr>
      <w:r>
        <w:t>Gary Schatz had a few comments about the common area. He stated that the common area would need some</w:t>
      </w:r>
      <w:r w:rsidR="00BC7F76">
        <w:t xml:space="preserve"> improvements in the not to distant</w:t>
      </w:r>
      <w:bookmarkStart w:id="0" w:name="_GoBack"/>
      <w:bookmarkEnd w:id="0"/>
      <w:r>
        <w:t xml:space="preserve"> future.  The Board has talked about improvements such as new picnic tables, fixing the picnic area and installing a commerative bench.</w:t>
      </w: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Default="001029C2" w:rsidP="002D686C">
      <w:pPr>
        <w:pStyle w:val="NoSpacing"/>
      </w:pPr>
    </w:p>
    <w:p w:rsidR="001029C2" w:rsidRPr="001029C2" w:rsidRDefault="0035045F" w:rsidP="002D686C">
      <w:pPr>
        <w:pStyle w:val="NoSpacing"/>
      </w:pPr>
      <w:r>
        <w:t xml:space="preserve">Gary told the people present that he was not seeking reelection and the board would welcome new members with new ideas. Donna Jenkins thanked Gary for being on the board.  Gary was happy that new people had stepped forward and were willing to come on the board.  Gary then turned the election process </w:t>
      </w:r>
      <w:r w:rsidR="001029C2">
        <w:t>over to Donna Jenkins, Secretary.</w:t>
      </w:r>
    </w:p>
    <w:p w:rsidR="0035045F" w:rsidRDefault="0035045F" w:rsidP="002D686C">
      <w:pPr>
        <w:pStyle w:val="NoSpacing"/>
      </w:pPr>
    </w:p>
    <w:p w:rsidR="008F30A4" w:rsidRDefault="00F05ECD" w:rsidP="002D686C">
      <w:pPr>
        <w:pStyle w:val="NoSpacing"/>
      </w:pPr>
      <w:r>
        <w:t>Donna stated there were three positions open.  Tom Nyman was up for reelection</w:t>
      </w:r>
      <w:r w:rsidR="008F30A4">
        <w:t>. Tom was unable to be present for the meeting but had assured us he was willing to serve.  There was a floor nomination to reelect him and Steve Jenkins seconded it.  A vote then ensued and Tom was reelected unanimously. Donna then put forth a floor nomination to elect Cathy Delozier to the board.  Paul Gadoci seconded it and a vote ensued that elected Cathy unanimously.  Steve Jenkins put forth a floor nomination to elect Joe Holter to the board. Gary Schatz seconded and a vote ensued that elected Joe unanimously. Donna welcomed Cathy and Joe to the board. That ended the voting process.</w:t>
      </w:r>
    </w:p>
    <w:p w:rsidR="008F30A4" w:rsidRDefault="008F30A4" w:rsidP="002D686C">
      <w:pPr>
        <w:pStyle w:val="NoSpacing"/>
      </w:pPr>
    </w:p>
    <w:p w:rsidR="008F30A4" w:rsidRDefault="008F30A4" w:rsidP="002D686C">
      <w:pPr>
        <w:pStyle w:val="NoSpacing"/>
      </w:pPr>
      <w:r>
        <w:t>Donna and Gary wanted to know if anyone had any more questions or topics for discussion.  Steve Jenkins wanted to thank Tom Henry for all the clean-up work he did at the common area and what a great job he did. Everyone gave Tom a round of applause.</w:t>
      </w:r>
    </w:p>
    <w:p w:rsidR="008F30A4" w:rsidRDefault="008F30A4" w:rsidP="002D686C">
      <w:pPr>
        <w:pStyle w:val="NoSpacing"/>
      </w:pPr>
    </w:p>
    <w:p w:rsidR="008F30A4" w:rsidRDefault="008F30A4" w:rsidP="002D686C">
      <w:pPr>
        <w:pStyle w:val="NoSpacing"/>
      </w:pPr>
      <w:r>
        <w:t>No one else had any questions or issues. Gary Schatz then declared the meeting adjourned at 10:28 AM.</w:t>
      </w:r>
    </w:p>
    <w:p w:rsidR="008F30A4" w:rsidRDefault="008F30A4" w:rsidP="002D686C">
      <w:pPr>
        <w:pStyle w:val="NoSpacing"/>
      </w:pPr>
      <w:r>
        <w:t>Everyone was invited to stay for hamburgers, hot dogs, and drinks provided by COLA</w:t>
      </w:r>
      <w:r w:rsidR="00794638">
        <w:t xml:space="preserve"> and pot luck goodies brought by homeowners.</w:t>
      </w:r>
    </w:p>
    <w:p w:rsidR="00794638" w:rsidRDefault="00794638" w:rsidP="002D686C">
      <w:pPr>
        <w:pStyle w:val="NoSpacing"/>
      </w:pPr>
    </w:p>
    <w:p w:rsidR="00794638" w:rsidRDefault="00794638" w:rsidP="002D686C">
      <w:pPr>
        <w:pStyle w:val="NoSpacing"/>
      </w:pPr>
    </w:p>
    <w:p w:rsidR="00794638" w:rsidRDefault="00794638" w:rsidP="002D686C">
      <w:pPr>
        <w:pStyle w:val="NoSpacing"/>
      </w:pPr>
      <w:r>
        <w:t>Respectfully,</w:t>
      </w:r>
    </w:p>
    <w:p w:rsidR="00794638" w:rsidRDefault="00794638" w:rsidP="002D686C">
      <w:pPr>
        <w:pStyle w:val="NoSpacing"/>
      </w:pPr>
    </w:p>
    <w:p w:rsidR="00C84605" w:rsidRDefault="00794638" w:rsidP="002D686C">
      <w:pPr>
        <w:pStyle w:val="NoSpacing"/>
      </w:pPr>
      <w:r>
        <w:t>Donna</w:t>
      </w:r>
      <w:r w:rsidR="00C84605">
        <w:t xml:space="preserve"> Jenkins, Cola Secretary (Draft)</w:t>
      </w:r>
    </w:p>
    <w:p w:rsidR="00C84605" w:rsidRDefault="00C84605" w:rsidP="002D686C">
      <w:pPr>
        <w:pStyle w:val="NoSpacing"/>
      </w:pPr>
    </w:p>
    <w:p w:rsidR="00C84605" w:rsidRDefault="00C84605" w:rsidP="002D686C">
      <w:pPr>
        <w:pStyle w:val="NoSpacing"/>
      </w:pPr>
    </w:p>
    <w:p w:rsidR="00C84605" w:rsidRPr="002D686C" w:rsidRDefault="00C84605" w:rsidP="002D686C">
      <w:pPr>
        <w:pStyle w:val="NoSpacing"/>
      </w:pPr>
      <w:r>
        <w:t>Addendum:  Due to Gary Schatz not being reelected to the Board of Director’s, the Board moved that the Association suspend all previous appointments of financial authority and hereby appoint Tom Nyman and Donna Jenkins as our financial representatives to deal with the financial industry in the management of association assets effective this date, without reservation, to remain in effect until the Board acts to modify.</w:t>
      </w:r>
    </w:p>
    <w:sectPr w:rsidR="00C84605" w:rsidRPr="002D6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86C"/>
    <w:rsid w:val="001029C2"/>
    <w:rsid w:val="002475B7"/>
    <w:rsid w:val="002976B1"/>
    <w:rsid w:val="002D686C"/>
    <w:rsid w:val="0035045F"/>
    <w:rsid w:val="00470C5D"/>
    <w:rsid w:val="004C2B61"/>
    <w:rsid w:val="005D5BFF"/>
    <w:rsid w:val="0074064A"/>
    <w:rsid w:val="00794638"/>
    <w:rsid w:val="008F30A4"/>
    <w:rsid w:val="00A2195A"/>
    <w:rsid w:val="00A8067D"/>
    <w:rsid w:val="00B94D90"/>
    <w:rsid w:val="00BC7F76"/>
    <w:rsid w:val="00C31D3D"/>
    <w:rsid w:val="00C84605"/>
    <w:rsid w:val="00DF76C7"/>
    <w:rsid w:val="00EE65D4"/>
    <w:rsid w:val="00F0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86C"/>
    <w:pPr>
      <w:spacing w:after="0" w:line="240" w:lineRule="auto"/>
    </w:pPr>
  </w:style>
  <w:style w:type="table" w:styleId="TableGrid">
    <w:name w:val="Table Grid"/>
    <w:basedOn w:val="TableNormal"/>
    <w:uiPriority w:val="59"/>
    <w:rsid w:val="005D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86C"/>
    <w:pPr>
      <w:spacing w:after="0" w:line="240" w:lineRule="auto"/>
    </w:pPr>
  </w:style>
  <w:style w:type="table" w:styleId="TableGrid">
    <w:name w:val="Table Grid"/>
    <w:basedOn w:val="TableNormal"/>
    <w:uiPriority w:val="59"/>
    <w:rsid w:val="005D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12</cp:revision>
  <dcterms:created xsi:type="dcterms:W3CDTF">2017-05-30T12:59:00Z</dcterms:created>
  <dcterms:modified xsi:type="dcterms:W3CDTF">2017-05-30T16:30:00Z</dcterms:modified>
</cp:coreProperties>
</file>